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1"/>
          <w:strike w:val="0"/>
          <w:color w:val="252865"/>
          <w:sz w:val="32"/>
          <w:szCs w:val="32"/>
          <w:u w:val="none"/>
          <w:shd w:fill="auto" w:val="clear"/>
          <w:vertAlign w:val="baseline"/>
        </w:rPr>
      </w:pPr>
      <w:r w:rsidDel="00000000" w:rsidR="00000000" w:rsidRPr="00000000">
        <w:rPr>
          <w:rFonts w:ascii="Helvetica Neue" w:cs="Helvetica Neue" w:eastAsia="Helvetica Neue" w:hAnsi="Helvetica Neue"/>
          <w:b w:val="0"/>
          <w:i w:val="0"/>
          <w:smallCaps w:val="1"/>
          <w:strike w:val="0"/>
          <w:color w:val="252865"/>
          <w:sz w:val="32"/>
          <w:szCs w:val="32"/>
          <w:u w:val="none"/>
          <w:shd w:fill="auto" w:val="clear"/>
          <w:vertAlign w:val="baseline"/>
          <w:rtl w:val="0"/>
        </w:rPr>
        <w:t xml:space="preserve">TABLE RONDE AU SALON AUTONOMIC</w:t>
        <w:br w:type="textWrapping"/>
        <w:t xml:space="preserve">« DÉCOUVERTE DU MONDE DE L’ENTREPRISE »</w:t>
        <w:br w:type="textWrapping"/>
      </w:r>
      <w:r w:rsidDel="00000000" w:rsidR="00000000" w:rsidRPr="00000000">
        <w:rPr>
          <w:rFonts w:ascii="Helvetica Neue" w:cs="Helvetica Neue" w:eastAsia="Helvetica Neue" w:hAnsi="Helvetica Neue"/>
          <w:b w:val="0"/>
          <w:i w:val="0"/>
          <w:smallCaps w:val="1"/>
          <w:strike w:val="0"/>
          <w:color w:val="252865"/>
          <w:sz w:val="26"/>
          <w:szCs w:val="26"/>
          <w:u w:val="none"/>
          <w:shd w:fill="auto" w:val="clear"/>
          <w:vertAlign w:val="baseline"/>
          <w:rtl w:val="0"/>
        </w:rPr>
        <w:t xml:space="preserve">13/10/2021</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1"/>
          <w:strike w:val="0"/>
          <w:color w:val="25286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pStyle w:val="Heading4"/>
        <w:rPr/>
      </w:pPr>
      <w:r w:rsidDel="00000000" w:rsidR="00000000" w:rsidRPr="00000000">
        <w:rPr>
          <w:rtl w:val="0"/>
        </w:rPr>
        <w:t xml:space="preserve">Intervenants</w:t>
      </w:r>
    </w:p>
    <w:p w:rsidR="00000000" w:rsidDel="00000000" w:rsidP="00000000" w:rsidRDefault="00000000" w:rsidRPr="00000000" w14:paraId="00000004">
      <w:pPr>
        <w:pStyle w:val="Heading4"/>
        <w:numPr>
          <w:ilvl w:val="0"/>
          <w:numId w:val="5"/>
        </w:numPr>
        <w:spacing w:after="0" w:lineRule="auto"/>
        <w:ind w:left="720" w:hanging="360"/>
        <w:rPr>
          <w:rFonts w:ascii="Calibri" w:cs="Calibri" w:eastAsia="Calibri" w:hAnsi="Calibri"/>
          <w:b w:val="0"/>
          <w:color w:val="000000"/>
          <w:sz w:val="22"/>
          <w:szCs w:val="22"/>
        </w:rPr>
      </w:pPr>
      <w:r w:rsidDel="00000000" w:rsidR="00000000" w:rsidRPr="00000000">
        <w:rPr>
          <w:rFonts w:ascii="Calibri" w:cs="Calibri" w:eastAsia="Calibri" w:hAnsi="Calibri"/>
          <w:b w:val="0"/>
          <w:color w:val="000000"/>
          <w:sz w:val="22"/>
          <w:szCs w:val="22"/>
          <w:rtl w:val="0"/>
        </w:rPr>
        <w:t xml:space="preserve">Servane Chauvel - Déléguée Générale - ARPEJEH </w:t>
      </w:r>
    </w:p>
    <w:p w:rsidR="00000000" w:rsidDel="00000000" w:rsidP="00000000" w:rsidRDefault="00000000" w:rsidRPr="00000000" w14:paraId="00000005">
      <w:pPr>
        <w:pStyle w:val="Heading4"/>
        <w:numPr>
          <w:ilvl w:val="0"/>
          <w:numId w:val="5"/>
        </w:numPr>
        <w:spacing w:after="0" w:lineRule="auto"/>
        <w:ind w:left="720" w:hanging="360"/>
        <w:rPr>
          <w:rFonts w:ascii="Calibri" w:cs="Calibri" w:eastAsia="Calibri" w:hAnsi="Calibri"/>
          <w:b w:val="0"/>
          <w:color w:val="000000"/>
          <w:sz w:val="22"/>
          <w:szCs w:val="22"/>
        </w:rPr>
      </w:pPr>
      <w:bookmarkStart w:colFirst="0" w:colLast="0" w:name="_heading=h.gjdgxs" w:id="0"/>
      <w:bookmarkEnd w:id="0"/>
      <w:r w:rsidDel="00000000" w:rsidR="00000000" w:rsidRPr="00000000">
        <w:rPr>
          <w:rFonts w:ascii="Calibri" w:cs="Calibri" w:eastAsia="Calibri" w:hAnsi="Calibri"/>
          <w:b w:val="0"/>
          <w:color w:val="000000"/>
          <w:sz w:val="22"/>
          <w:szCs w:val="22"/>
          <w:rtl w:val="0"/>
        </w:rPr>
        <w:t xml:space="preserve">Inès Arthur, Talent Development Manager - Celine </w:t>
      </w:r>
    </w:p>
    <w:p w:rsidR="00000000" w:rsidDel="00000000" w:rsidP="00000000" w:rsidRDefault="00000000" w:rsidRPr="00000000" w14:paraId="00000006">
      <w:pPr>
        <w:pStyle w:val="Heading4"/>
        <w:numPr>
          <w:ilvl w:val="0"/>
          <w:numId w:val="5"/>
        </w:numPr>
        <w:spacing w:after="0" w:lineRule="auto"/>
        <w:ind w:left="720" w:hanging="360"/>
        <w:rPr>
          <w:rFonts w:ascii="Calibri" w:cs="Calibri" w:eastAsia="Calibri" w:hAnsi="Calibri"/>
          <w:b w:val="0"/>
          <w:color w:val="000000"/>
          <w:sz w:val="22"/>
          <w:szCs w:val="22"/>
        </w:rPr>
      </w:pPr>
      <w:r w:rsidDel="00000000" w:rsidR="00000000" w:rsidRPr="00000000">
        <w:rPr>
          <w:rFonts w:ascii="Calibri" w:cs="Calibri" w:eastAsia="Calibri" w:hAnsi="Calibri"/>
          <w:b w:val="0"/>
          <w:color w:val="000000"/>
          <w:sz w:val="22"/>
          <w:szCs w:val="22"/>
          <w:rtl w:val="0"/>
        </w:rPr>
        <w:t xml:space="preserve">Emma Grillet, Talent Management &amp; Talent Acquisition - Celine</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1"/>
          <w:strike w:val="0"/>
          <w:color w:val="25286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Helvetica Neue" w:cs="Helvetica Neue" w:eastAsia="Helvetica Neue" w:hAnsi="Helvetica Neue"/>
          <w:b w:val="0"/>
          <w:i w:val="0"/>
          <w:smallCaps w:val="0"/>
          <w:strike w:val="0"/>
          <w:color w:val="ec6161"/>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ec6161"/>
          <w:sz w:val="28"/>
          <w:szCs w:val="28"/>
          <w:u w:val="none"/>
          <w:shd w:fill="auto" w:val="clear"/>
          <w:vertAlign w:val="baseline"/>
          <w:rtl w:val="0"/>
        </w:rPr>
        <w:t xml:space="preserve">Présentation du Manifeste Inclusion </w:t>
        <w:br w:type="textWrapping"/>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 Servane Chauvel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membre du conseil d’administration</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ec616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0"/>
          <w:i w:val="0"/>
          <w:smallCaps w:val="0"/>
          <w:strike w:val="0"/>
          <w:color w:val="ec6161"/>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Manifeste pour l’inclusion des personnes handicapées est né de la volonté de dirigeants d’entreprise de s’engager sur des sujets comme la scolarisation et l’inclusion des jeunes en situation de handicap. Pour soutenir différentes actions, l’association organise notamment des webinaires.</w:t>
        <w:tab/>
        <w:br w:type="textWrapping"/>
      </w:r>
      <w:r w:rsidDel="00000000" w:rsidR="00000000" w:rsidRPr="00000000">
        <w:rPr>
          <w:rtl w:val="0"/>
        </w:rPr>
      </w:r>
    </w:p>
    <w:p w:rsidR="00000000" w:rsidDel="00000000" w:rsidP="00000000" w:rsidRDefault="00000000" w:rsidRPr="00000000" w14:paraId="0000000B">
      <w:pPr>
        <w:ind w:firstLine="0"/>
        <w:rPr>
          <w:rFonts w:ascii="Calibri" w:cs="Calibri" w:eastAsia="Calibri" w:hAnsi="Calibri"/>
          <w:sz w:val="22"/>
          <w:szCs w:val="22"/>
        </w:rPr>
      </w:pPr>
      <w:r w:rsidDel="00000000" w:rsidR="00000000" w:rsidRPr="00000000">
        <w:rPr>
          <w:rFonts w:ascii="Helvetica Neue" w:cs="Helvetica Neue" w:eastAsia="Helvetica Neue" w:hAnsi="Helvetica Neue"/>
          <w:color w:val="ec6161"/>
          <w:sz w:val="28"/>
          <w:szCs w:val="28"/>
          <w:rtl w:val="0"/>
        </w:rPr>
        <w:t xml:space="preserve">2)  Présentation de l’association Arpejeh</w:t>
        <w:tab/>
        <w:br w:type="textWrapping"/>
      </w:r>
      <w:r w:rsidDel="00000000" w:rsidR="00000000" w:rsidRPr="00000000">
        <w:rPr>
          <w:rFonts w:ascii="Calibri" w:cs="Calibri" w:eastAsia="Calibri" w:hAnsi="Calibri"/>
          <w:b w:val="1"/>
          <w:rtl w:val="0"/>
        </w:rPr>
        <w:t xml:space="preserve">       par Servane Chauvel</w:t>
      </w:r>
      <w:r w:rsidDel="00000000" w:rsidR="00000000" w:rsidRPr="00000000">
        <w:rPr>
          <w:rFonts w:ascii="Calibri" w:cs="Calibri" w:eastAsia="Calibri" w:hAnsi="Calibri"/>
          <w:rtl w:val="0"/>
        </w:rPr>
        <w:t xml:space="preserve">, déléguée générale </w:t>
        <w:tab/>
      </w:r>
      <w:r w:rsidDel="00000000" w:rsidR="00000000" w:rsidRPr="00000000">
        <w:rPr>
          <w:rFonts w:ascii="Helvetica Neue" w:cs="Helvetica Neue" w:eastAsia="Helvetica Neue" w:hAnsi="Helvetica Neue"/>
          <w:color w:val="ec6161"/>
          <w:sz w:val="28"/>
          <w:szCs w:val="28"/>
          <w:rtl w:val="0"/>
        </w:rPr>
        <w:br w:type="textWrapping"/>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Son objet</w:t>
      </w:r>
    </w:p>
    <w:p w:rsidR="00000000" w:rsidDel="00000000" w:rsidP="00000000" w:rsidRDefault="00000000" w:rsidRPr="00000000" w14:paraId="0000000D">
      <w:pPr>
        <w:ind w:firstLine="0"/>
        <w:rPr>
          <w:rFonts w:ascii="Calibri" w:cs="Calibri" w:eastAsia="Calibri" w:hAnsi="Calibri"/>
          <w:sz w:val="22"/>
          <w:szCs w:val="22"/>
        </w:rPr>
      </w:pPr>
      <w:r w:rsidDel="00000000" w:rsidR="00000000" w:rsidRPr="00000000">
        <w:rPr>
          <w:rtl w:val="0"/>
        </w:rPr>
        <w:tab/>
        <w:br w:type="textWrapping"/>
      </w:r>
      <w:r w:rsidDel="00000000" w:rsidR="00000000" w:rsidRPr="00000000">
        <w:rPr>
          <w:rFonts w:ascii="Calibri" w:cs="Calibri" w:eastAsia="Calibri" w:hAnsi="Calibri"/>
          <w:sz w:val="22"/>
          <w:szCs w:val="22"/>
          <w:rtl w:val="0"/>
        </w:rPr>
        <w:t xml:space="preserve">Depuis treize ans, l’association Arpejeh accompagne des jeunes en situation de handicap âgés de 15 à 30 ans. Pour ce faire, elle collabore avec les jeunes, les enseignants, les coordonnateurs Ulis, les auxiliaires AESH ainsi qu’avec les intervenants et les professionnels œuvrant en milieu scolaire ou périscolaire. Elle s’appuie également sur une centaine d’entreprises, dont le groupe LVMH qui est l’un de ses membres fondateurs.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br w:type="textWrapping"/>
        <w:t xml:space="preserve">b)  Ses principes</w:t>
      </w:r>
    </w:p>
    <w:p w:rsidR="00000000" w:rsidDel="00000000" w:rsidP="00000000" w:rsidRDefault="00000000" w:rsidRPr="00000000" w14:paraId="0000000F">
      <w:pPr>
        <w:spacing w:after="0" w:lineRule="auto"/>
        <w:ind w:firstLine="0"/>
        <w:rPr>
          <w:rFonts w:ascii="Calibri" w:cs="Calibri" w:eastAsia="Calibri" w:hAnsi="Calibri"/>
          <w:sz w:val="22"/>
          <w:szCs w:val="22"/>
        </w:rPr>
      </w:pPr>
      <w:r w:rsidDel="00000000" w:rsidR="00000000" w:rsidRPr="00000000">
        <w:rPr>
          <w:rFonts w:ascii="Calibri" w:cs="Calibri" w:eastAsia="Calibri" w:hAnsi="Calibri"/>
          <w:b w:val="1"/>
          <w:sz w:val="22"/>
          <w:szCs w:val="22"/>
          <w:rtl w:val="0"/>
        </w:rPr>
        <w:tab/>
      </w:r>
      <w:r w:rsidDel="00000000" w:rsidR="00000000" w:rsidRPr="00000000">
        <w:rPr>
          <w:rtl w:val="0"/>
        </w:rPr>
        <w:t xml:space="preserve"> </w:t>
        <w:br w:type="textWrapping"/>
      </w:r>
      <w:r w:rsidDel="00000000" w:rsidR="00000000" w:rsidRPr="00000000">
        <w:rPr>
          <w:rFonts w:ascii="Calibri" w:cs="Calibri" w:eastAsia="Calibri" w:hAnsi="Calibri"/>
          <w:sz w:val="22"/>
          <w:szCs w:val="22"/>
          <w:rtl w:val="0"/>
        </w:rPr>
        <w:t xml:space="preserve">L’objectif principal d’Arpejeh est de permettre aux jeunes en situation de handicap de travailler en entreprise. À cette fin, elle fonctionne comme un trait d’union. Ses actions sont guidées par la notion centrale d’inclusion et s’appuient sur plusieurs principes.</w:t>
      </w:r>
    </w:p>
    <w:p w:rsidR="00000000" w:rsidDel="00000000" w:rsidP="00000000" w:rsidRDefault="00000000" w:rsidRPr="00000000" w14:paraId="00000010">
      <w:pPr>
        <w:keepNext w:val="0"/>
        <w:keepLines w:val="0"/>
        <w:pageBreakBefore w:val="0"/>
        <w:widowControl w:val="1"/>
        <w:numPr>
          <w:ilvl w:val="0"/>
          <w:numId w:val="6"/>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L’absence de censure, quels que soient l’environnement d’origine, le handicap, le parcours scolaire et les aspirations</w:t>
      </w:r>
    </w:p>
    <w:p w:rsidR="00000000" w:rsidDel="00000000" w:rsidP="00000000" w:rsidRDefault="00000000" w:rsidRPr="00000000" w14:paraId="00000011">
      <w:pPr>
        <w:keepNext w:val="0"/>
        <w:keepLines w:val="0"/>
        <w:pageBreakBefore w:val="0"/>
        <w:widowControl w:val="1"/>
        <w:numPr>
          <w:ilvl w:val="0"/>
          <w:numId w:val="6"/>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L’ouverture sur la diversité des métiers et des univers de travail et sur leurs évolutions</w:t>
      </w:r>
    </w:p>
    <w:p w:rsidR="00000000" w:rsidDel="00000000" w:rsidP="00000000" w:rsidRDefault="00000000" w:rsidRPr="00000000" w14:paraId="00000012">
      <w:pPr>
        <w:keepNext w:val="0"/>
        <w:keepLines w:val="0"/>
        <w:pageBreakBefore w:val="0"/>
        <w:widowControl w:val="1"/>
        <w:numPr>
          <w:ilvl w:val="0"/>
          <w:numId w:val="6"/>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L’écoute et le regard bienveillant indispensables pour détecter un talent exploitable dans un métier</w:t>
      </w:r>
    </w:p>
    <w:p w:rsidR="00000000" w:rsidDel="00000000" w:rsidP="00000000" w:rsidRDefault="00000000" w:rsidRPr="00000000" w14:paraId="00000013">
      <w:pPr>
        <w:keepNext w:val="0"/>
        <w:keepLines w:val="0"/>
        <w:pageBreakBefore w:val="0"/>
        <w:widowControl w:val="1"/>
        <w:numPr>
          <w:ilvl w:val="0"/>
          <w:numId w:val="6"/>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L’humilité qui garantit l’engagement dans des actions simples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c) Ses actions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016">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Arpejeh s’emploie à faciliter les rencontres car elles encouragent l’émergence de talents et peuvent se révéler déterminantes dans un choix d’orientation ou de parcours. Les salons permettent notamment aux jeunes de découvrir un très grand nombre de métiers et d’univers de travail et les invitent à questionner leurs aspirations. Les rencontres avec des salariés leur apportent une vision concrète et des réponses à leurs questions très pratiques (rythme de travail, rémunération).</w:t>
      </w:r>
    </w:p>
    <w:p w:rsidR="00000000" w:rsidDel="00000000" w:rsidP="00000000" w:rsidRDefault="00000000" w:rsidRPr="00000000" w14:paraId="00000017">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Arpejeh encourage les actions de coaching et de préparation aux entretiens. Elles permettent aux jeunes d’aborder leurs craintes et les aménagements dont ils ont besoin, de s’entraîner dans des conditions proches de la réalité, d’anticiper éventuellement les contraintes techniques et de rappeler le rôle essentiel des ressources humaines dans l’intégration des personnes en situation de handicap et l’aménagement des postes de travail. En reprenant confiance dans leurs compétences, les jeunes sont capables de les valoriser en entretien. </w:t>
      </w:r>
    </w:p>
    <w:p w:rsidR="00000000" w:rsidDel="00000000" w:rsidP="00000000" w:rsidRDefault="00000000" w:rsidRPr="00000000" w14:paraId="00000018">
      <w:pPr>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Enfin, Arpejeh bénéficie de la force d’un collectif de travail. Elle s’appuie sur un réseau qu’elle mobilise notamment pour faciliter l’accès aux stages de troisième. Ces périodes sont susceptibles d’impacter fortement la vie professionnelle des jeunes. Aujourd’hui, les entreprises prennent le temps d’accueillir des jeunes, car elles se donnent ainsi la possibilité de recruter de futurs talents.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ind w:firstLine="0"/>
        <w:rPr>
          <w:rFonts w:ascii="Helvetica Neue" w:cs="Helvetica Neue" w:eastAsia="Helvetica Neue" w:hAnsi="Helvetica Neue"/>
          <w:color w:val="ec6161"/>
          <w:sz w:val="28"/>
          <w:szCs w:val="28"/>
        </w:rPr>
      </w:pPr>
      <w:r w:rsidDel="00000000" w:rsidR="00000000" w:rsidRPr="00000000">
        <w:rPr>
          <w:rFonts w:ascii="Helvetica Neue" w:cs="Helvetica Neue" w:eastAsia="Helvetica Neue" w:hAnsi="Helvetica Neue"/>
          <w:color w:val="ec6161"/>
          <w:sz w:val="28"/>
          <w:szCs w:val="28"/>
          <w:rtl w:val="0"/>
        </w:rPr>
        <w:t xml:space="preserve">3)  Collaboration avec l’entreprise Céline</w:t>
        <w:tab/>
        <w:br w:type="textWrapping"/>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Présentation</w:t>
      </w:r>
    </w:p>
    <w:p w:rsidR="00000000" w:rsidDel="00000000" w:rsidP="00000000" w:rsidRDefault="00000000" w:rsidRPr="00000000" w14:paraId="0000001C">
      <w:pPr>
        <w:ind w:firstLine="0"/>
        <w:rPr>
          <w:b w:val="1"/>
        </w:rPr>
      </w:pPr>
      <w:r w:rsidDel="00000000" w:rsidR="00000000" w:rsidRPr="00000000">
        <w:rPr>
          <w:b w:val="1"/>
          <w:rtl w:val="0"/>
        </w:rPr>
        <w:br w:type="textWrapping"/>
      </w:r>
      <w:r w:rsidDel="00000000" w:rsidR="00000000" w:rsidRPr="00000000">
        <w:rPr>
          <w:rFonts w:ascii="Calibri" w:cs="Calibri" w:eastAsia="Calibri" w:hAnsi="Calibri"/>
          <w:b w:val="1"/>
          <w:sz w:val="22"/>
          <w:szCs w:val="22"/>
          <w:rtl w:val="0"/>
        </w:rPr>
        <w:t xml:space="preserve">Inès Arthur</w:t>
        <w:tab/>
      </w:r>
      <w:r w:rsidDel="00000000" w:rsidR="00000000" w:rsidRPr="00000000">
        <w:rPr>
          <w:b w:val="1"/>
          <w:rtl w:val="0"/>
        </w:rPr>
        <w:br w:type="textWrapping"/>
      </w:r>
      <w:r w:rsidDel="00000000" w:rsidR="00000000" w:rsidRPr="00000000">
        <w:rPr>
          <w:rFonts w:ascii="Calibri" w:cs="Calibri" w:eastAsia="Calibri" w:hAnsi="Calibri"/>
          <w:sz w:val="22"/>
          <w:szCs w:val="22"/>
          <w:rtl w:val="0"/>
        </w:rPr>
        <w:t xml:space="preserve">Céline est une maison de mode et de maroquinerie créée en 1946 par Céline VIPIANA. Elle propose de nombreux produits de luxe pour hommes et femmes en France et à l’international. Elle offre une grande diversité de métiers (administratifs, créatifs, manuels) dans des domaines variés (création, conception, fabrication, présentation des collections, communication et commercialisation).</w:t>
      </w:r>
      <w:r w:rsidDel="00000000" w:rsidR="00000000" w:rsidRPr="00000000">
        <w:rPr>
          <w:rtl w:val="0"/>
        </w:rPr>
        <w:t xml:space="preserve"> </w:t>
        <w:tab/>
        <w:br w:type="textWrapping"/>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Engagements</w:t>
      </w:r>
    </w:p>
    <w:p w:rsidR="00000000" w:rsidDel="00000000" w:rsidP="00000000" w:rsidRDefault="00000000" w:rsidRPr="00000000" w14:paraId="0000001E">
      <w:pPr>
        <w:ind w:firstLine="0"/>
        <w:rPr>
          <w:rFonts w:ascii="Calibri" w:cs="Calibri" w:eastAsia="Calibri" w:hAnsi="Calibri"/>
          <w:sz w:val="22"/>
          <w:szCs w:val="22"/>
        </w:rPr>
      </w:pPr>
      <w:r w:rsidDel="00000000" w:rsidR="00000000" w:rsidRPr="00000000">
        <w:rPr>
          <w:b w:val="1"/>
          <w:rtl w:val="0"/>
        </w:rPr>
        <w:br w:type="textWrapping"/>
      </w:r>
      <w:r w:rsidDel="00000000" w:rsidR="00000000" w:rsidRPr="00000000">
        <w:rPr>
          <w:rFonts w:ascii="Calibri" w:cs="Calibri" w:eastAsia="Calibri" w:hAnsi="Calibri"/>
          <w:b w:val="1"/>
          <w:sz w:val="22"/>
          <w:szCs w:val="22"/>
          <w:rtl w:val="0"/>
        </w:rPr>
        <w:t xml:space="preserve">Inès Arthur</w:t>
        <w:tab/>
      </w:r>
      <w:r w:rsidDel="00000000" w:rsidR="00000000" w:rsidRPr="00000000">
        <w:rPr>
          <w:b w:val="1"/>
          <w:rtl w:val="0"/>
        </w:rPr>
        <w:br w:type="textWrapping"/>
      </w:r>
      <w:r w:rsidDel="00000000" w:rsidR="00000000" w:rsidRPr="00000000">
        <w:rPr>
          <w:rFonts w:ascii="Calibri" w:cs="Calibri" w:eastAsia="Calibri" w:hAnsi="Calibri"/>
          <w:sz w:val="22"/>
          <w:szCs w:val="22"/>
          <w:rtl w:val="0"/>
        </w:rPr>
        <w:t xml:space="preserve">Céline s’est engagée dans la diversité et l’inclusion. Elle porte un intérêt particulier aux questions de diversité sociale et culturelle, de handicap, de soutien aux communautés LGMTQIA+ et de parité entre les hommes et les femmes.</w:t>
        <w:tab/>
        <w:br w:type="textWrapping"/>
        <w:t xml:space="preserve">Dans ce contexte, Céline a pour objectifs d’inviter les collaborateurs à abandonner leurs stéréotypes et leurs tabous d’une part ; de permettre aux candidats de découvrir la réalité de l’entreprise et la construction des parcours des collaborateurs, d’autre part.</w:t>
        <w:tab/>
        <w:br w:type="textWrapping"/>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Actions</w:t>
      </w:r>
    </w:p>
    <w:p w:rsidR="00000000" w:rsidDel="00000000" w:rsidP="00000000" w:rsidRDefault="00000000" w:rsidRPr="00000000" w14:paraId="00000020">
      <w:pPr>
        <w:ind w:firstLine="0"/>
        <w:rPr>
          <w:b w:val="1"/>
        </w:rPr>
      </w:pPr>
      <w:r w:rsidDel="00000000" w:rsidR="00000000" w:rsidRPr="00000000">
        <w:rPr>
          <w:b w:val="1"/>
          <w:rtl w:val="0"/>
        </w:rPr>
        <w:br w:type="textWrapping"/>
      </w:r>
      <w:r w:rsidDel="00000000" w:rsidR="00000000" w:rsidRPr="00000000">
        <w:rPr>
          <w:rFonts w:ascii="Calibri" w:cs="Calibri" w:eastAsia="Calibri" w:hAnsi="Calibri"/>
          <w:b w:val="1"/>
          <w:sz w:val="22"/>
          <w:szCs w:val="22"/>
          <w:rtl w:val="0"/>
        </w:rPr>
        <w:t xml:space="preserve">Inès Arthur</w:t>
        <w:tab/>
      </w:r>
      <w:r w:rsidDel="00000000" w:rsidR="00000000" w:rsidRPr="00000000">
        <w:rPr>
          <w:b w:val="1"/>
          <w:rtl w:val="0"/>
        </w:rPr>
        <w:br w:type="textWrapping"/>
      </w:r>
      <w:r w:rsidDel="00000000" w:rsidR="00000000" w:rsidRPr="00000000">
        <w:rPr>
          <w:rFonts w:ascii="Calibri" w:cs="Calibri" w:eastAsia="Calibri" w:hAnsi="Calibri"/>
          <w:sz w:val="22"/>
          <w:szCs w:val="22"/>
          <w:rtl w:val="0"/>
        </w:rPr>
        <w:t xml:space="preserve">Lors des ateliers organisés avec Arpejeh, les collaborateurs présentent leur métier, leur parcours, les difficultés qu’ils rencontrent et leur quotidien de travail. Ils répondent aux préoccupations concrètes des jeunes et leur permettent ainsi d’ouvrir leur « champ des possibles ». La relation d’empathie qui s’installe permet à chacun d’interroger ses représentations et de démystifier le handicap.</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1">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240" w:line="240" w:lineRule="auto"/>
        <w:ind w:left="0"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Emma Grillet</w:t>
        <w:tab/>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Lors des séances de coaching « entretien et CV », des collaborateurs organisent des entretiens fictifs, conseillent les jeunes dans leur recherche d’emploi et leur offrent de nouvelles perspectives. Ces moments privilégiés permettent aux jeunes de développer leur confiance en eux et d’aborder la question du handicap en entretien.</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ind w:firstLine="0"/>
        <w:rPr>
          <w:rFonts w:ascii="Helvetica Neue" w:cs="Helvetica Neue" w:eastAsia="Helvetica Neue" w:hAnsi="Helvetica Neue"/>
          <w:color w:val="ec6161"/>
          <w:sz w:val="28"/>
          <w:szCs w:val="28"/>
        </w:rPr>
      </w:pPr>
      <w:r w:rsidDel="00000000" w:rsidR="00000000" w:rsidRPr="00000000">
        <w:rPr>
          <w:rFonts w:ascii="Helvetica Neue" w:cs="Helvetica Neue" w:eastAsia="Helvetica Neue" w:hAnsi="Helvetica Neue"/>
          <w:color w:val="ec6161"/>
          <w:sz w:val="28"/>
          <w:szCs w:val="28"/>
          <w:rtl w:val="0"/>
        </w:rPr>
        <w:t xml:space="preserve">4)   Perspectives</w:t>
        <w:tab/>
        <w:br w:type="textWrapping"/>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Mentorat</w:t>
      </w:r>
    </w:p>
    <w:p w:rsidR="00000000" w:rsidDel="00000000" w:rsidP="00000000" w:rsidRDefault="00000000" w:rsidRPr="00000000" w14:paraId="00000025">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240" w:line="240" w:lineRule="auto"/>
        <w:ind w:left="0"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Emma Grillet</w:t>
        <w:tab/>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 nombreux collaborateurs rejoignent le mentorat qui est un système puissant et vertueux dont chaque acteur tire un grand profit. Il permet d’inscrire une relation singulière dans la durée et de créer des passerelles intéressantes vers d’autres services ou d’autres entreprises.</w:t>
        <w:tab/>
        <w:br w:type="textWrapping"/>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Helvetica Neue" w:cs="Helvetica Neue" w:eastAsia="Helvetica Neue" w:hAnsi="Helvetica Neue"/>
          <w:b w:val="0"/>
          <w:i w:val="0"/>
          <w:smallCaps w:val="0"/>
          <w:strike w:val="0"/>
          <w:color w:val="00a19a"/>
          <w:sz w:val="28"/>
          <w:szCs w:val="28"/>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a19a"/>
          <w:sz w:val="28"/>
          <w:szCs w:val="28"/>
          <w:u w:val="none"/>
          <w:shd w:fill="auto" w:val="clear"/>
          <w:vertAlign w:val="baseline"/>
          <w:rtl w:val="0"/>
        </w:rPr>
        <w:t xml:space="preserve">Dynamique entrepreneuriale</w:t>
      </w:r>
    </w:p>
    <w:p w:rsidR="00000000" w:rsidDel="00000000" w:rsidP="00000000" w:rsidRDefault="00000000" w:rsidRPr="00000000" w14:paraId="00000027">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240" w:line="240" w:lineRule="auto"/>
        <w:ind w:left="0"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Servane Chauvel</w:t>
      </w: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ab/>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Pour orienter son parcours, le jeune est invité à envisager librement un métier, une structure, mais également un statut : l’association H’up réunit des travailleurs indépendants en situation de handicap.</w:t>
      </w:r>
      <w:r w:rsidDel="00000000" w:rsidR="00000000" w:rsidRPr="00000000">
        <w:rPr>
          <w:rtl w:val="0"/>
        </w:rPr>
      </w:r>
    </w:p>
    <w:p w:rsidR="00000000" w:rsidDel="00000000" w:rsidP="00000000" w:rsidRDefault="00000000" w:rsidRPr="00000000" w14:paraId="00000028">
      <w:pPr>
        <w:ind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ind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2A">
      <w:pPr>
        <w:ind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Document rédigé par la société Ubiqus</w:t>
        <w:tab/>
        <w:br w:type="textWrapping"/>
        <w:t xml:space="preserve">Tél : 01.44.14.15.16 – http://www.ubiqus.fr – infofrance@ubiqus.com</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ind w:firstLine="0"/>
        <w:rPr/>
      </w:pPr>
      <w:r w:rsidDel="00000000" w:rsidR="00000000" w:rsidRPr="00000000">
        <w:rPr>
          <w:rtl w:val="0"/>
        </w:rPr>
      </w:r>
    </w:p>
    <w:sectPr>
      <w:headerReference r:id="rId7" w:type="default"/>
      <w:footerReference r:id="rId8" w:type="default"/>
      <w:pgSz w:h="16838" w:w="11906" w:orient="portrait"/>
      <w:pgMar w:bottom="1134" w:top="1134" w:left="1134" w:right="1134" w:header="56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357"/>
      <w:jc w:val="center"/>
      <w:rPr>
        <w:rFonts w:ascii="Arial" w:cs="Arial" w:eastAsia="Arial" w:hAnsi="Arial"/>
        <w:b w:val="0"/>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Association Manifeste pour l’Inclusion des personnes handicapées dans la vie économique</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357"/>
      <w:jc w:val="center"/>
      <w:rPr>
        <w:rFonts w:ascii="Arial" w:cs="Arial" w:eastAsia="Arial" w:hAnsi="Arial"/>
        <w:b w:val="0"/>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Siège social : 33 Boulevard Barbès 75018 Paris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357"/>
      <w:jc w:val="center"/>
      <w:rPr>
        <w:rFonts w:ascii="Calibri" w:cs="Calibri" w:eastAsia="Calibri" w:hAnsi="Calibri"/>
        <w:i w:val="1"/>
        <w:sz w:val="20"/>
        <w:szCs w:val="20"/>
      </w:rPr>
    </w:pPr>
    <w:hyperlink r:id="rId1">
      <w:r w:rsidDel="00000000" w:rsidR="00000000" w:rsidRPr="00000000">
        <w:rPr>
          <w:rFonts w:ascii="Calibri" w:cs="Calibri" w:eastAsia="Calibri" w:hAnsi="Calibri"/>
          <w:i w:val="1"/>
          <w:color w:val="1155cc"/>
          <w:sz w:val="20"/>
          <w:szCs w:val="20"/>
          <w:u w:val="single"/>
          <w:rtl w:val="0"/>
        </w:rPr>
        <w:t xml:space="preserve">contact@manifesteinclusion.fr</w:t>
      </w:r>
    </w:hyperlink>
    <w:r w:rsidDel="00000000" w:rsidR="00000000" w:rsidRPr="00000000">
      <w:rPr>
        <w:rFonts w:ascii="Calibri" w:cs="Calibri" w:eastAsia="Calibri" w:hAnsi="Calibri"/>
        <w:i w:val="1"/>
        <w:sz w:val="20"/>
        <w:szCs w:val="20"/>
        <w:rtl w:val="0"/>
      </w:rPr>
      <w:t xml:space="preserve"> - www.manifesteinclusion.org</w:t>
    </w:r>
  </w:p>
  <w:p w:rsidR="00000000" w:rsidDel="00000000" w:rsidP="00000000" w:rsidRDefault="00000000" w:rsidRPr="00000000" w14:paraId="0000003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357"/>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pos="4536"/>
        <w:tab w:val="right" w:pos="9072"/>
      </w:tabs>
      <w:spacing w:after="120" w:before="0" w:line="240" w:lineRule="auto"/>
      <w:ind w:left="0" w:right="0" w:firstLine="357"/>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jc w:val="center"/>
      <w:rPr/>
    </w:pPr>
    <w:r w:rsidDel="00000000" w:rsidR="00000000" w:rsidRPr="00000000">
      <w:rPr/>
      <w:drawing>
        <wp:inline distB="0" distT="0" distL="0" distR="0">
          <wp:extent cx="2470243" cy="476723"/>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70243" cy="476723"/>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1"/>
        <w:szCs w:val="21"/>
        <w:lang w:val="fr-FR"/>
      </w:rPr>
    </w:rPrDefault>
    <w:pPrDefault>
      <w:pPr>
        <w:pBdr>
          <w:top w:color="000000" w:space="0" w:sz="0" w:val="none"/>
          <w:left w:color="000000" w:space="0" w:sz="0" w:val="none"/>
          <w:bottom w:color="000000" w:space="0" w:sz="0" w:val="none"/>
          <w:right w:color="000000" w:space="0" w:sz="0" w:val="none"/>
          <w:between w:color="000000" w:space="0" w:sz="0" w:val="none"/>
        </w:pBdr>
        <w:spacing w:after="120" w:lineRule="auto"/>
        <w:ind w:firstLine="35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after="240" w:before="40" w:lineRule="auto"/>
      <w:ind w:firstLine="0"/>
    </w:pPr>
    <w:rPr>
      <w:rFonts w:ascii="Helvetica Neue" w:cs="Helvetica Neue" w:eastAsia="Helvetica Neue" w:hAnsi="Helvetica Neue"/>
      <w:b w:val="1"/>
      <w:color w:val="252865"/>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after="0" w:before="40" w:lineRule="auto"/>
    </w:pPr>
    <w:rPr>
      <w:rFonts w:ascii="Helvetica Neue" w:cs="Helvetica Neue" w:eastAsia="Helvetica Neue" w:hAnsi="Helvetica Neue"/>
      <w:color w:val="00507f"/>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6304B"/>
    <w:pPr>
      <w:pBdr>
        <w:top w:color="auto" w:space="0" w:sz="0" w:val="none"/>
        <w:left w:color="auto" w:space="0" w:sz="0" w:val="none"/>
        <w:bottom w:color="auto" w:space="0" w:sz="0" w:val="none"/>
        <w:right w:color="auto" w:space="0" w:sz="0" w:val="none"/>
        <w:between w:color="auto" w:space="0" w:sz="0" w:val="none"/>
        <w:bar w:color="auto" w:space="0" w:sz="0" w:val="none"/>
      </w:pBdr>
      <w:spacing w:after="120"/>
      <w:ind w:firstLine="357"/>
      <w:jc w:val="both"/>
    </w:pPr>
    <w:rPr>
      <w:rFonts w:ascii="Arial" w:hAnsi="Arial" w:cstheme="minorBidi" w:eastAsiaTheme="minorEastAsia"/>
      <w:sz w:val="21"/>
      <w:szCs w:val="22"/>
      <w:bdr w:color="auto" w:space="0" w:sz="0" w:val="none"/>
    </w:rPr>
  </w:style>
  <w:style w:type="paragraph" w:styleId="Titre4">
    <w:name w:val="heading 4"/>
    <w:basedOn w:val="Normal"/>
    <w:next w:val="Normal"/>
    <w:link w:val="Titre4Car"/>
    <w:autoRedefine w:val="1"/>
    <w:uiPriority w:val="9"/>
    <w:unhideWhenUsed w:val="1"/>
    <w:qFormat w:val="1"/>
    <w:rsid w:val="00D06D78"/>
    <w:pPr>
      <w:spacing w:after="240" w:before="40"/>
      <w:ind w:firstLine="0"/>
      <w:outlineLvl w:val="3"/>
    </w:pPr>
    <w:rPr>
      <w:rFonts w:ascii="HelveticaRounded LT Std BdCn" w:cs="Calibri" w:eastAsia="Arial Unicode MS" w:hAnsi="HelveticaRounded LT Std BdCn"/>
      <w:b w:val="1"/>
      <w:bCs w:val="1"/>
      <w:color w:val="252865"/>
      <w:sz w:val="24"/>
      <w:szCs w:val="20"/>
      <w:bdr w:space="0" w:sz="0" w:val="nil"/>
      <w14:textOutline w14:cap="flat" w14:cmpd="sng" w14:algn="ctr">
        <w14:noFill/>
        <w14:prstDash w14:val="solid"/>
        <w14:bevel/>
      </w14:textOutline>
    </w:rPr>
  </w:style>
  <w:style w:type="paragraph" w:styleId="Titre6">
    <w:name w:val="heading 6"/>
    <w:basedOn w:val="Normal"/>
    <w:next w:val="Normal"/>
    <w:link w:val="Titre6Car"/>
    <w:uiPriority w:val="9"/>
    <w:semiHidden w:val="1"/>
    <w:unhideWhenUsed w:val="1"/>
    <w:qFormat w:val="1"/>
    <w:rsid w:val="0016600E"/>
    <w:pPr>
      <w:keepNext w:val="1"/>
      <w:keepLines w:val="1"/>
      <w:spacing w:after="0" w:before="40"/>
      <w:outlineLvl w:val="5"/>
    </w:pPr>
    <w:rPr>
      <w:rFonts w:asciiTheme="majorHAnsi" w:cstheme="majorBidi" w:eastAsiaTheme="majorEastAsia" w:hAnsiTheme="majorHAnsi"/>
      <w:color w:val="00507f" w:themeColor="accent1" w:themeShade="00007F"/>
    </w:rPr>
  </w:style>
  <w:style w:type="paragraph" w:styleId="Titre7">
    <w:name w:val="heading 7"/>
    <w:basedOn w:val="Normal"/>
    <w:next w:val="Normal"/>
    <w:link w:val="Titre7Car"/>
    <w:uiPriority w:val="9"/>
    <w:semiHidden w:val="1"/>
    <w:unhideWhenUsed w:val="1"/>
    <w:qFormat w:val="1"/>
    <w:rsid w:val="0016600E"/>
    <w:pPr>
      <w:keepNext w:val="1"/>
      <w:keepLines w:val="1"/>
      <w:spacing w:after="0" w:before="40"/>
      <w:outlineLvl w:val="6"/>
    </w:pPr>
    <w:rPr>
      <w:rFonts w:asciiTheme="majorHAnsi" w:cstheme="majorBidi" w:eastAsiaTheme="majorEastAsia" w:hAnsiTheme="majorHAnsi"/>
      <w:i w:val="1"/>
      <w:iCs w:val="1"/>
      <w:color w:val="00507f" w:themeColor="accent1" w:themeShade="00007F"/>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character" w:styleId="Lienhypertexte">
    <w:name w:val="Hyperlink"/>
    <w:rPr>
      <w:u w:val="single"/>
    </w:rPr>
  </w:style>
  <w:style w:type="table" w:styleId="TableNormal" w:customStyle="1">
    <w:name w:val="Table Normal"/>
    <w:tblPr>
      <w:tblInd w:w="0.0" w:type="dxa"/>
      <w:tblCellMar>
        <w:top w:w="0.0" w:type="dxa"/>
        <w:left w:w="0.0" w:type="dxa"/>
        <w:bottom w:w="0.0" w:type="dxa"/>
        <w:right w:w="0.0" w:type="dxa"/>
      </w:tblCellMar>
    </w:tblPr>
  </w:style>
  <w:style w:type="paragraph" w:styleId="Corps" w:customStyle="1">
    <w:name w:val="Corps"/>
    <w:rPr>
      <w:rFonts w:ascii="Helvetica Neue" w:cs="Arial Unicode MS" w:hAnsi="Helvetica Neue"/>
      <w:color w:val="000000"/>
      <w:sz w:val="22"/>
      <w:szCs w:val="22"/>
      <w14:textOutline w14:cap="flat" w14:cmpd="sng" w14:algn="ctr">
        <w14:noFill/>
        <w14:prstDash w14:val="solid"/>
        <w14:bevel/>
      </w14:textOutline>
    </w:rPr>
  </w:style>
  <w:style w:type="numbering" w:styleId="Tiret" w:customStyle="1">
    <w:name w:val="Tiret"/>
    <w:pPr>
      <w:numPr>
        <w:numId w:val="1"/>
      </w:numPr>
    </w:pPr>
  </w:style>
  <w:style w:type="paragraph" w:styleId="En-tte">
    <w:name w:val="header"/>
    <w:basedOn w:val="Normal"/>
    <w:link w:val="En-tteCar"/>
    <w:uiPriority w:val="99"/>
    <w:unhideWhenUsed w:val="1"/>
    <w:rsid w:val="00F045F5"/>
    <w:pPr>
      <w:tabs>
        <w:tab w:val="center" w:pos="4536"/>
        <w:tab w:val="right" w:pos="9072"/>
      </w:tabs>
    </w:pPr>
  </w:style>
  <w:style w:type="character" w:styleId="En-tteCar" w:customStyle="1">
    <w:name w:val="En-tête Car"/>
    <w:basedOn w:val="Policepardfaut"/>
    <w:link w:val="En-tte"/>
    <w:uiPriority w:val="99"/>
    <w:rsid w:val="00F045F5"/>
    <w:rPr>
      <w:sz w:val="24"/>
      <w:szCs w:val="24"/>
      <w:lang w:eastAsia="en-US" w:val="en-US"/>
    </w:rPr>
  </w:style>
  <w:style w:type="paragraph" w:styleId="Pieddepage">
    <w:name w:val="footer"/>
    <w:basedOn w:val="Normal"/>
    <w:link w:val="PieddepageCar"/>
    <w:uiPriority w:val="99"/>
    <w:unhideWhenUsed w:val="1"/>
    <w:rsid w:val="00F045F5"/>
    <w:pPr>
      <w:tabs>
        <w:tab w:val="center" w:pos="4536"/>
        <w:tab w:val="right" w:pos="9072"/>
      </w:tabs>
    </w:pPr>
  </w:style>
  <w:style w:type="character" w:styleId="PieddepageCar" w:customStyle="1">
    <w:name w:val="Pied de page Car"/>
    <w:basedOn w:val="Policepardfaut"/>
    <w:link w:val="Pieddepage"/>
    <w:uiPriority w:val="99"/>
    <w:rsid w:val="00F045F5"/>
    <w:rPr>
      <w:sz w:val="24"/>
      <w:szCs w:val="24"/>
      <w:lang w:eastAsia="en-US" w:val="en-US"/>
    </w:rPr>
  </w:style>
  <w:style w:type="paragraph" w:styleId="NormalWeb">
    <w:name w:val="Normal (Web)"/>
    <w:basedOn w:val="Normal"/>
    <w:uiPriority w:val="99"/>
    <w:unhideWhenUsed w:val="1"/>
    <w:rsid w:val="00F045F5"/>
    <w:pPr>
      <w:spacing w:after="119" w:before="100" w:beforeAutospacing="1"/>
    </w:pPr>
    <w:rPr>
      <w:rFonts w:eastAsia="Times New Roman"/>
    </w:rPr>
  </w:style>
  <w:style w:type="character" w:styleId="Titre4Car" w:customStyle="1">
    <w:name w:val="Titre 4 Car"/>
    <w:basedOn w:val="Policepardfaut"/>
    <w:link w:val="Titre4"/>
    <w:uiPriority w:val="9"/>
    <w:rsid w:val="00D06D78"/>
    <w:rPr>
      <w:rFonts w:ascii="HelveticaRounded LT Std BdCn" w:cs="Calibri" w:hAnsi="HelveticaRounded LT Std BdCn"/>
      <w:b w:val="1"/>
      <w:bCs w:val="1"/>
      <w:color w:val="252865"/>
      <w:sz w:val="24"/>
      <w14:textOutline w14:cap="flat" w14:cmpd="sng" w14:algn="ctr">
        <w14:noFill/>
        <w14:prstDash w14:val="solid"/>
        <w14:bevel/>
      </w14:textOutline>
    </w:rPr>
  </w:style>
  <w:style w:type="character" w:styleId="Titre6Car" w:customStyle="1">
    <w:name w:val="Titre 6 Car"/>
    <w:basedOn w:val="Policepardfaut"/>
    <w:link w:val="Titre6"/>
    <w:uiPriority w:val="9"/>
    <w:semiHidden w:val="1"/>
    <w:rsid w:val="0016600E"/>
    <w:rPr>
      <w:rFonts w:asciiTheme="majorHAnsi" w:cstheme="majorBidi" w:eastAsiaTheme="majorEastAsia" w:hAnsiTheme="majorHAnsi"/>
      <w:color w:val="00507f" w:themeColor="accent1" w:themeShade="00007F"/>
      <w:sz w:val="21"/>
      <w:szCs w:val="22"/>
      <w:bdr w:color="auto" w:space="0" w:sz="0" w:val="none"/>
    </w:rPr>
  </w:style>
  <w:style w:type="character" w:styleId="Titre7Car" w:customStyle="1">
    <w:name w:val="Titre 7 Car"/>
    <w:basedOn w:val="Policepardfaut"/>
    <w:link w:val="Titre7"/>
    <w:uiPriority w:val="9"/>
    <w:semiHidden w:val="1"/>
    <w:rsid w:val="0016600E"/>
    <w:rPr>
      <w:rFonts w:asciiTheme="majorHAnsi" w:cstheme="majorBidi" w:eastAsiaTheme="majorEastAsia" w:hAnsiTheme="majorHAnsi"/>
      <w:i w:val="1"/>
      <w:iCs w:val="1"/>
      <w:color w:val="00507f" w:themeColor="accent1" w:themeShade="00007F"/>
      <w:sz w:val="21"/>
      <w:szCs w:val="22"/>
      <w:bdr w:color="auto" w:space="0" w:sz="0" w:val="none"/>
    </w:rPr>
  </w:style>
  <w:style w:type="paragraph" w:styleId="TM4">
    <w:name w:val="toc 4"/>
    <w:basedOn w:val="Normal"/>
    <w:next w:val="Normal"/>
    <w:uiPriority w:val="39"/>
    <w:rsid w:val="0016600E"/>
    <w:pPr>
      <w:tabs>
        <w:tab w:val="right" w:pos="9600"/>
      </w:tabs>
      <w:spacing w:after="0"/>
    </w:pPr>
    <w:rPr>
      <w:sz w:val="20"/>
    </w:rPr>
  </w:style>
  <w:style w:type="paragraph" w:styleId="Nom" w:customStyle="1">
    <w:name w:val="Nom"/>
    <w:basedOn w:val="Normal"/>
    <w:next w:val="Normal"/>
    <w:qFormat w:val="1"/>
    <w:rsid w:val="0016600E"/>
    <w:pPr>
      <w:keepNext w:val="1"/>
      <w:spacing w:before="240"/>
    </w:pPr>
    <w:rPr>
      <w:b w:val="1"/>
    </w:rPr>
  </w:style>
  <w:style w:type="paragraph" w:styleId="Paragraphedeliste">
    <w:name w:val="List Paragraph"/>
    <w:basedOn w:val="Normal"/>
    <w:uiPriority w:val="34"/>
    <w:qFormat w:val="1"/>
    <w:rsid w:val="00500EDF"/>
    <w:pPr>
      <w:ind w:left="720"/>
      <w:contextualSpacing w:val="1"/>
    </w:pPr>
  </w:style>
  <w:style w:type="paragraph" w:styleId="SignatureUbiqus" w:customStyle="1">
    <w:name w:val="Signature Ubiqus"/>
    <w:basedOn w:val="Normal"/>
    <w:qFormat w:val="1"/>
    <w:rsid w:val="00427482"/>
    <w:pPr>
      <w:ind w:firstLine="0"/>
      <w:jc w:val="center"/>
    </w:pPr>
    <w:rPr>
      <w:b w:val="1"/>
      <w:sz w:val="16"/>
      <w:szCs w:val="16"/>
    </w:rPr>
  </w:style>
  <w:style w:type="paragraph" w:styleId="numrationnontitre" w:customStyle="1">
    <w:name w:val="énumération non titrée"/>
    <w:basedOn w:val="Normal"/>
    <w:qFormat w:val="1"/>
    <w:rsid w:val="009C6C1C"/>
    <w:pPr>
      <w:numPr>
        <w:numId w:val="15"/>
      </w:numPr>
    </w:pPr>
  </w:style>
  <w:style w:type="character" w:styleId="style-scope" w:customStyle="1">
    <w:name w:val="style-scope"/>
    <w:basedOn w:val="Policepardfaut"/>
    <w:rsid w:val="002176F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contact@manifesteinclusion.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em9UywO6+1vosSMEkBW+89vSUg==">AMUW2mWj1vWKRfR7d4uZaazGMjl8hy65uQxMsQhJ5EJYqvNmG0OOWLWRr8C1ZI7ofZgl/flA8gUUn3LwAINbOELKgzroynoOcwTcyf+PgEf1CYa66bBg4NWl0I/MDM1rrlmoty78svY3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2021-08-25T07:09:00Z</dcterms:created>
  <dc:creator>Aurélie Viet</dc:creator>
</cp:coreProperties>
</file>